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4A0"/>
      </w:tblPr>
      <w:tblGrid>
        <w:gridCol w:w="2652"/>
        <w:gridCol w:w="7130"/>
      </w:tblGrid>
      <w:tr w:rsidR="00B66F51" w:rsidRPr="002533AC" w:rsidTr="002B270B">
        <w:trPr>
          <w:trHeight w:val="1502"/>
        </w:trPr>
        <w:tc>
          <w:tcPr>
            <w:tcW w:w="2652" w:type="dxa"/>
            <w:hideMark/>
          </w:tcPr>
          <w:p w:rsidR="00B66F51" w:rsidRPr="00544BA8" w:rsidRDefault="00B66F51" w:rsidP="002B270B">
            <w:pPr>
              <w:keepNext/>
              <w:ind w:left="-108"/>
              <w:jc w:val="center"/>
              <w:rPr>
                <w:b/>
                <w:spacing w:val="-6"/>
                <w:w w:val="95"/>
                <w:szCs w:val="28"/>
                <w:lang w:val="vi-VN"/>
              </w:rPr>
            </w:pPr>
            <w:r>
              <w:rPr>
                <w:b/>
                <w:noProof/>
                <w:spacing w:val="-6"/>
                <w:w w:val="95"/>
                <w:szCs w:val="28"/>
              </w:rPr>
              <w:drawing>
                <wp:inline distT="0" distB="0" distL="0" distR="0">
                  <wp:extent cx="1590675" cy="885825"/>
                  <wp:effectExtent l="0" t="0" r="9525" b="9525"/>
                  <wp:docPr id="10" name="Picture 1" descr="logo bkc-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kc-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hideMark/>
          </w:tcPr>
          <w:p w:rsidR="00B66F51" w:rsidRPr="00544BA8" w:rsidRDefault="00B66F51" w:rsidP="002B270B">
            <w:pPr>
              <w:jc w:val="center"/>
              <w:rPr>
                <w:b/>
                <w:spacing w:val="-6"/>
                <w:w w:val="95"/>
                <w:szCs w:val="28"/>
                <w:lang w:val="vi-VN"/>
              </w:rPr>
            </w:pPr>
            <w:r w:rsidRPr="00544BA8">
              <w:rPr>
                <w:b/>
                <w:spacing w:val="-6"/>
                <w:w w:val="95"/>
                <w:szCs w:val="28"/>
                <w:lang w:val="vi-VN"/>
              </w:rPr>
              <w:t>CÔNG TY CỔ PHẦN KHOÁNG SẢN BẮC KẠN</w:t>
            </w:r>
          </w:p>
          <w:p w:rsidR="00B66F51" w:rsidRPr="00544BA8" w:rsidRDefault="00B66F51" w:rsidP="002B270B">
            <w:pPr>
              <w:jc w:val="center"/>
              <w:rPr>
                <w:spacing w:val="-6"/>
                <w:w w:val="95"/>
                <w:sz w:val="22"/>
                <w:szCs w:val="28"/>
                <w:lang w:val="vi-VN"/>
              </w:rPr>
            </w:pPr>
            <w:r w:rsidRPr="00544BA8">
              <w:rPr>
                <w:spacing w:val="-6"/>
                <w:w w:val="95"/>
                <w:sz w:val="22"/>
                <w:szCs w:val="28"/>
                <w:lang w:val="vi-VN"/>
              </w:rPr>
              <w:t>Địa chỉ: Tổ 4, Phường Đức Xuân, Thành phố Bắc Kạn, Tỉnh Bắc Kạn</w:t>
            </w:r>
          </w:p>
          <w:p w:rsidR="00B66F51" w:rsidRPr="00693B9C" w:rsidRDefault="00B66F51" w:rsidP="002B270B">
            <w:pPr>
              <w:jc w:val="center"/>
              <w:rPr>
                <w:spacing w:val="-6"/>
                <w:w w:val="95"/>
                <w:sz w:val="22"/>
                <w:szCs w:val="28"/>
                <w:lang w:val="vi-VN"/>
              </w:rPr>
            </w:pPr>
            <w:r w:rsidRPr="00544BA8">
              <w:rPr>
                <w:spacing w:val="-6"/>
                <w:w w:val="95"/>
                <w:sz w:val="22"/>
                <w:szCs w:val="28"/>
                <w:lang w:val="vi-VN"/>
              </w:rPr>
              <w:t>Điện thoại: (84.28</w:t>
            </w:r>
            <w:r w:rsidRPr="00693B9C">
              <w:rPr>
                <w:spacing w:val="-6"/>
                <w:w w:val="95"/>
                <w:sz w:val="22"/>
                <w:szCs w:val="28"/>
                <w:lang w:val="vi-VN"/>
              </w:rPr>
              <w:t xml:space="preserve">1) 3812 399 - Fax: (84.281) 3871 837 - Website: </w:t>
            </w:r>
            <w:hyperlink r:id="rId7" w:history="1">
              <w:r w:rsidRPr="00693B9C">
                <w:rPr>
                  <w:rStyle w:val="Hyperlink"/>
                  <w:spacing w:val="-6"/>
                  <w:w w:val="95"/>
                  <w:sz w:val="22"/>
                  <w:szCs w:val="28"/>
                  <w:lang w:val="vi-VN"/>
                </w:rPr>
                <w:t>www.backanco.com</w:t>
              </w:r>
            </w:hyperlink>
          </w:p>
          <w:p w:rsidR="00B66F51" w:rsidRPr="00693B9C" w:rsidRDefault="00B66F51" w:rsidP="002B270B">
            <w:pPr>
              <w:jc w:val="center"/>
              <w:rPr>
                <w:spacing w:val="-6"/>
                <w:w w:val="95"/>
                <w:sz w:val="22"/>
                <w:szCs w:val="28"/>
                <w:lang w:val="vi-VN"/>
              </w:rPr>
            </w:pPr>
            <w:r w:rsidRPr="00693B9C">
              <w:rPr>
                <w:spacing w:val="-6"/>
                <w:w w:val="95"/>
                <w:sz w:val="22"/>
                <w:szCs w:val="28"/>
                <w:lang w:val="vi-VN"/>
              </w:rPr>
              <w:t>Giấy chứng nhận ĐKKD số 4700149595 do Sở KH&amp;ĐT tỉnh Bắc Kạn</w:t>
            </w:r>
          </w:p>
          <w:p w:rsidR="00B66F51" w:rsidRPr="00693B9C" w:rsidRDefault="00B66F51" w:rsidP="002B270B">
            <w:pPr>
              <w:keepNext/>
              <w:jc w:val="center"/>
              <w:rPr>
                <w:b/>
                <w:spacing w:val="-6"/>
                <w:w w:val="95"/>
                <w:szCs w:val="28"/>
                <w:lang w:val="vi-VN"/>
              </w:rPr>
            </w:pPr>
            <w:r w:rsidRPr="00693B9C">
              <w:rPr>
                <w:spacing w:val="-6"/>
                <w:w w:val="95"/>
                <w:sz w:val="22"/>
                <w:szCs w:val="28"/>
                <w:lang w:val="vi-VN"/>
              </w:rPr>
              <w:t>cấp ngày 29/03/2006, thay đổi lần thứ 10 ngày 28/5/2015</w:t>
            </w:r>
          </w:p>
        </w:tc>
      </w:tr>
    </w:tbl>
    <w:p w:rsidR="00B66F51" w:rsidRDefault="00B66F51" w:rsidP="00693B9C">
      <w:pPr>
        <w:rPr>
          <w:lang w:val="vi-VN"/>
        </w:rPr>
      </w:pPr>
    </w:p>
    <w:p w:rsidR="00B66F51" w:rsidRPr="0036374D" w:rsidRDefault="00B66F51" w:rsidP="00693B9C">
      <w:pPr>
        <w:spacing w:before="120" w:after="120"/>
        <w:jc w:val="center"/>
        <w:rPr>
          <w:b/>
          <w:spacing w:val="-6"/>
          <w:w w:val="95"/>
          <w:sz w:val="40"/>
          <w:szCs w:val="40"/>
          <w:lang w:val="vi-VN"/>
        </w:rPr>
      </w:pPr>
      <w:r w:rsidRPr="0036374D">
        <w:rPr>
          <w:b/>
          <w:spacing w:val="-6"/>
          <w:w w:val="95"/>
          <w:sz w:val="40"/>
          <w:szCs w:val="40"/>
          <w:lang w:val="vi-VN"/>
        </w:rPr>
        <w:t>PHIẾU BIỂU QUYẾT</w:t>
      </w:r>
    </w:p>
    <w:p w:rsidR="00B66F51" w:rsidRPr="002533AC" w:rsidRDefault="00B66F51" w:rsidP="00693B9C">
      <w:pPr>
        <w:jc w:val="center"/>
        <w:rPr>
          <w:b/>
          <w:spacing w:val="-6"/>
          <w:w w:val="95"/>
          <w:sz w:val="26"/>
          <w:szCs w:val="26"/>
          <w:lang w:val="vi-VN"/>
        </w:rPr>
      </w:pPr>
      <w:r w:rsidRPr="002533AC">
        <w:rPr>
          <w:b/>
          <w:spacing w:val="-6"/>
          <w:w w:val="95"/>
          <w:sz w:val="26"/>
          <w:szCs w:val="26"/>
          <w:lang w:val="vi-VN"/>
        </w:rPr>
        <w:t xml:space="preserve">Về việc Chủ tịch Hội đồng quản trị kiêm Tổng Giám đốc </w:t>
      </w:r>
    </w:p>
    <w:p w:rsidR="00B66F51" w:rsidRPr="00FD1D5A" w:rsidRDefault="00B66F51" w:rsidP="00693B9C">
      <w:pPr>
        <w:jc w:val="center"/>
        <w:rPr>
          <w:b/>
          <w:spacing w:val="-6"/>
          <w:w w:val="95"/>
          <w:sz w:val="26"/>
          <w:szCs w:val="26"/>
        </w:rPr>
      </w:pPr>
      <w:r w:rsidRPr="002533AC">
        <w:rPr>
          <w:b/>
          <w:spacing w:val="-6"/>
          <w:w w:val="95"/>
          <w:sz w:val="26"/>
          <w:szCs w:val="26"/>
          <w:lang w:val="vi-VN"/>
        </w:rPr>
        <w:t>Công ty Cổ phần khoáng sản Bắc Kạn</w:t>
      </w:r>
      <w:r>
        <w:rPr>
          <w:b/>
          <w:spacing w:val="-6"/>
          <w:w w:val="95"/>
          <w:sz w:val="26"/>
          <w:szCs w:val="26"/>
        </w:rPr>
        <w:t xml:space="preserve"> </w:t>
      </w:r>
    </w:p>
    <w:p w:rsidR="00B66F51" w:rsidRPr="0036374D" w:rsidRDefault="00B66F51" w:rsidP="00693B9C">
      <w:pPr>
        <w:jc w:val="center"/>
        <w:rPr>
          <w:b/>
          <w:spacing w:val="-6"/>
          <w:w w:val="95"/>
          <w:sz w:val="28"/>
          <w:szCs w:val="28"/>
          <w:lang w:val="vi-VN"/>
        </w:rPr>
      </w:pPr>
    </w:p>
    <w:p w:rsidR="00B66F51" w:rsidRPr="0036374D" w:rsidRDefault="00B66F51" w:rsidP="00693B9C">
      <w:pPr>
        <w:jc w:val="center"/>
        <w:rPr>
          <w:spacing w:val="-6"/>
          <w:w w:val="95"/>
          <w:sz w:val="28"/>
          <w:szCs w:val="28"/>
          <w:lang w:val="vi-VN"/>
        </w:rPr>
      </w:pPr>
      <w:r w:rsidRPr="0036374D">
        <w:rPr>
          <w:spacing w:val="-6"/>
          <w:w w:val="95"/>
          <w:sz w:val="28"/>
          <w:szCs w:val="28"/>
          <w:lang w:val="vi-VN"/>
        </w:rPr>
        <w:t>Kính gửi: Hội đồng quản trị Công ty Cổ phần khoáng sản Bắc Kạn</w:t>
      </w:r>
    </w:p>
    <w:p w:rsidR="00B66F51" w:rsidRPr="0036374D" w:rsidRDefault="00B66F51" w:rsidP="00693B9C">
      <w:pPr>
        <w:rPr>
          <w:spacing w:val="-6"/>
          <w:w w:val="95"/>
          <w:sz w:val="28"/>
          <w:szCs w:val="28"/>
          <w:lang w:val="vi-VN"/>
        </w:rPr>
      </w:pPr>
    </w:p>
    <w:p w:rsidR="00B66F51" w:rsidRDefault="00B66F51" w:rsidP="00A10AD4">
      <w:pPr>
        <w:tabs>
          <w:tab w:val="left" w:leader="dot" w:pos="8505"/>
        </w:tabs>
        <w:spacing w:line="360" w:lineRule="auto"/>
        <w:rPr>
          <w:b/>
          <w:spacing w:val="-6"/>
          <w:w w:val="95"/>
          <w:sz w:val="28"/>
          <w:szCs w:val="28"/>
          <w:lang w:val="vi-VN"/>
        </w:rPr>
      </w:pPr>
    </w:p>
    <w:p w:rsidR="00B66F51" w:rsidRPr="00FD1D5A" w:rsidRDefault="00B66F51" w:rsidP="00A10AD4">
      <w:pPr>
        <w:tabs>
          <w:tab w:val="left" w:leader="dot" w:pos="8505"/>
        </w:tabs>
        <w:spacing w:line="360" w:lineRule="auto"/>
        <w:rPr>
          <w:spacing w:val="-6"/>
          <w:w w:val="95"/>
          <w:sz w:val="28"/>
          <w:szCs w:val="28"/>
        </w:rPr>
      </w:pPr>
      <w:r w:rsidRPr="00FD1D5A">
        <w:rPr>
          <w:b/>
          <w:spacing w:val="-6"/>
          <w:w w:val="95"/>
          <w:sz w:val="28"/>
          <w:szCs w:val="28"/>
          <w:lang w:val="vi-VN"/>
        </w:rPr>
        <w:t>Tên cổ đông</w:t>
      </w:r>
      <w:r w:rsidRPr="00FD1D5A">
        <w:rPr>
          <w:rStyle w:val="EndnoteReference"/>
          <w:spacing w:val="-6"/>
          <w:w w:val="95"/>
          <w:sz w:val="28"/>
          <w:szCs w:val="28"/>
          <w:lang w:val="vi-VN"/>
        </w:rPr>
        <w:t xml:space="preserve"> </w:t>
      </w:r>
      <w:r w:rsidRPr="00FD1D5A">
        <w:rPr>
          <w:spacing w:val="-6"/>
          <w:w w:val="95"/>
          <w:sz w:val="28"/>
          <w:szCs w:val="28"/>
          <w:vertAlign w:val="superscript"/>
          <w:lang w:val="vi-VN"/>
        </w:rPr>
        <w:t xml:space="preserve">(1) </w:t>
      </w:r>
      <w:r w:rsidRPr="00FD1D5A">
        <w:rPr>
          <w:spacing w:val="-6"/>
          <w:w w:val="95"/>
          <w:sz w:val="28"/>
          <w:szCs w:val="28"/>
          <w:lang w:val="vi-VN"/>
        </w:rPr>
        <w:t>:</w:t>
      </w:r>
      <w:r>
        <w:rPr>
          <w:spacing w:val="-6"/>
          <w:w w:val="95"/>
          <w:sz w:val="28"/>
          <w:szCs w:val="28"/>
        </w:rPr>
        <w:t xml:space="preserve"> </w:t>
      </w:r>
    </w:p>
    <w:p w:rsidR="00B66F51" w:rsidRPr="00FD1D5A" w:rsidRDefault="00B66F51" w:rsidP="00A10AD4">
      <w:pPr>
        <w:tabs>
          <w:tab w:val="left" w:leader="dot" w:pos="8505"/>
        </w:tabs>
        <w:spacing w:line="360" w:lineRule="auto"/>
        <w:rPr>
          <w:spacing w:val="-6"/>
          <w:w w:val="95"/>
          <w:sz w:val="28"/>
          <w:szCs w:val="28"/>
        </w:rPr>
      </w:pPr>
      <w:r w:rsidRPr="00FD1D5A">
        <w:rPr>
          <w:spacing w:val="-6"/>
          <w:w w:val="95"/>
          <w:sz w:val="28"/>
          <w:szCs w:val="28"/>
          <w:lang w:val="vi-VN"/>
        </w:rPr>
        <w:t>Số CCMND/Hộ chiếu/ĐKKD:</w:t>
      </w:r>
      <w:r>
        <w:rPr>
          <w:spacing w:val="-6"/>
          <w:w w:val="95"/>
          <w:sz w:val="28"/>
          <w:szCs w:val="28"/>
        </w:rPr>
        <w:t xml:space="preserve"> </w:t>
      </w:r>
    </w:p>
    <w:p w:rsidR="00B66F51" w:rsidRPr="00FD1D5A" w:rsidRDefault="00B66F51" w:rsidP="00A10AD4">
      <w:pPr>
        <w:tabs>
          <w:tab w:val="left" w:leader="dot" w:pos="8505"/>
        </w:tabs>
        <w:spacing w:line="360" w:lineRule="auto"/>
        <w:rPr>
          <w:spacing w:val="-6"/>
          <w:w w:val="95"/>
          <w:sz w:val="28"/>
          <w:szCs w:val="28"/>
        </w:rPr>
      </w:pPr>
      <w:r w:rsidRPr="00FD1D5A">
        <w:rPr>
          <w:spacing w:val="-6"/>
          <w:w w:val="95"/>
          <w:sz w:val="28"/>
          <w:szCs w:val="28"/>
          <w:lang w:val="vi-VN"/>
        </w:rPr>
        <w:t>Địa chỉ:</w:t>
      </w:r>
      <w:r w:rsidRPr="00FD1D5A">
        <w:rPr>
          <w:spacing w:val="-6"/>
          <w:w w:val="95"/>
          <w:sz w:val="28"/>
          <w:szCs w:val="28"/>
        </w:rPr>
        <w:t xml:space="preserve"> </w:t>
      </w:r>
    </w:p>
    <w:p w:rsidR="00B66F51" w:rsidRPr="00FD1D5A" w:rsidRDefault="00B66F51" w:rsidP="00A10AD4">
      <w:pPr>
        <w:tabs>
          <w:tab w:val="left" w:leader="dot" w:pos="8505"/>
        </w:tabs>
        <w:spacing w:line="360" w:lineRule="auto"/>
        <w:rPr>
          <w:spacing w:val="-6"/>
          <w:w w:val="95"/>
        </w:rPr>
      </w:pPr>
      <w:r w:rsidRPr="00FD1D5A">
        <w:rPr>
          <w:spacing w:val="-6"/>
          <w:w w:val="95"/>
          <w:sz w:val="28"/>
          <w:szCs w:val="28"/>
          <w:lang w:val="vi-VN"/>
        </w:rPr>
        <w:t xml:space="preserve">Số phiếu biểu quyết </w:t>
      </w:r>
      <w:r w:rsidRPr="00FD1D5A">
        <w:rPr>
          <w:spacing w:val="-6"/>
          <w:w w:val="95"/>
          <w:sz w:val="28"/>
          <w:szCs w:val="28"/>
          <w:vertAlign w:val="superscript"/>
          <w:lang w:val="vi-VN"/>
        </w:rPr>
        <w:t>(2)</w:t>
      </w:r>
      <w:r w:rsidRPr="00FD1D5A">
        <w:rPr>
          <w:spacing w:val="-6"/>
          <w:w w:val="95"/>
          <w:sz w:val="28"/>
          <w:szCs w:val="28"/>
          <w:lang w:val="vi-VN"/>
        </w:rPr>
        <w:t>:</w:t>
      </w:r>
      <w:r>
        <w:rPr>
          <w:spacing w:val="-6"/>
          <w:w w:val="95"/>
          <w:sz w:val="28"/>
          <w:szCs w:val="28"/>
        </w:rPr>
        <w:t xml:space="preserve"> </w:t>
      </w:r>
    </w:p>
    <w:p w:rsidR="00B66F51" w:rsidRDefault="00B66F51" w:rsidP="00A10AD4">
      <w:pPr>
        <w:tabs>
          <w:tab w:val="left" w:leader="dot" w:pos="8505"/>
        </w:tabs>
        <w:spacing w:line="360" w:lineRule="auto"/>
        <w:rPr>
          <w:spacing w:val="-6"/>
          <w:w w:val="95"/>
          <w:sz w:val="28"/>
          <w:szCs w:val="28"/>
          <w:lang w:val="vi-V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25"/>
        <w:gridCol w:w="2835"/>
        <w:gridCol w:w="3118"/>
      </w:tblGrid>
      <w:tr w:rsidR="00B66F51" w:rsidRPr="002533AC" w:rsidTr="002B270B">
        <w:tc>
          <w:tcPr>
            <w:tcW w:w="2802" w:type="dxa"/>
          </w:tcPr>
          <w:p w:rsidR="00B66F51" w:rsidRDefault="00B66F51" w:rsidP="002B270B">
            <w:pPr>
              <w:spacing w:before="120" w:after="120" w:line="360" w:lineRule="auto"/>
              <w:jc w:val="center"/>
              <w:rPr>
                <w:b/>
                <w:spacing w:val="-6"/>
                <w:w w:val="95"/>
                <w:lang w:val="vi-VN"/>
              </w:rPr>
            </w:pPr>
            <w:r w:rsidRPr="005D1E40">
              <w:rPr>
                <w:b/>
                <w:spacing w:val="-6"/>
                <w:w w:val="95"/>
                <w:lang w:val="vi-VN"/>
              </w:rPr>
              <w:t xml:space="preserve">NỘI DUNG </w:t>
            </w:r>
          </w:p>
          <w:p w:rsidR="00B66F51" w:rsidRPr="005D1E40" w:rsidRDefault="00B66F51" w:rsidP="002B270B">
            <w:pPr>
              <w:spacing w:before="120" w:after="120" w:line="360" w:lineRule="auto"/>
              <w:jc w:val="center"/>
              <w:rPr>
                <w:spacing w:val="-6"/>
                <w:w w:val="95"/>
                <w:lang w:val="vi-VN"/>
              </w:rPr>
            </w:pPr>
            <w:r w:rsidRPr="005D1E40">
              <w:rPr>
                <w:b/>
                <w:spacing w:val="-6"/>
                <w:w w:val="95"/>
                <w:lang w:val="vi-VN"/>
              </w:rPr>
              <w:t>ĐỀ NGHỊ BIỂU QUYẾT</w:t>
            </w:r>
          </w:p>
        </w:tc>
        <w:tc>
          <w:tcPr>
            <w:tcW w:w="6378" w:type="dxa"/>
            <w:gridSpan w:val="3"/>
          </w:tcPr>
          <w:p w:rsidR="00B66F51" w:rsidRPr="0036374D" w:rsidRDefault="00B66F51" w:rsidP="002B270B">
            <w:pPr>
              <w:spacing w:before="120" w:after="120" w:line="360" w:lineRule="auto"/>
              <w:jc w:val="center"/>
              <w:rPr>
                <w:spacing w:val="-6"/>
                <w:w w:val="95"/>
                <w:szCs w:val="28"/>
                <w:lang w:val="vi-VN"/>
              </w:rPr>
            </w:pPr>
            <w:r w:rsidRPr="0036374D">
              <w:rPr>
                <w:spacing w:val="-6"/>
                <w:w w:val="95"/>
                <w:sz w:val="28"/>
                <w:szCs w:val="28"/>
                <w:lang w:val="vi-VN"/>
              </w:rPr>
              <w:t>Việc Chủ tịch Hội đồng quản trị kiêm Tổng Giám đốc Công ty Cổ phần khoáng sản Bắc Kạn nhiệm kỳ 2016 - 2021</w:t>
            </w:r>
          </w:p>
        </w:tc>
      </w:tr>
      <w:tr w:rsidR="00B66F51" w:rsidRPr="002533AC" w:rsidTr="002B270B">
        <w:tc>
          <w:tcPr>
            <w:tcW w:w="9180" w:type="dxa"/>
            <w:gridSpan w:val="4"/>
          </w:tcPr>
          <w:p w:rsidR="00B66F51" w:rsidRPr="00693B9C" w:rsidRDefault="00B66F51" w:rsidP="002B270B">
            <w:pPr>
              <w:spacing w:before="120" w:after="120"/>
              <w:jc w:val="center"/>
              <w:rPr>
                <w:b/>
                <w:spacing w:val="-6"/>
                <w:w w:val="95"/>
                <w:sz w:val="26"/>
                <w:szCs w:val="26"/>
                <w:lang w:val="vi-VN"/>
              </w:rPr>
            </w:pPr>
            <w:r w:rsidRPr="00693B9C">
              <w:rPr>
                <w:b/>
                <w:spacing w:val="-6"/>
                <w:w w:val="95"/>
                <w:sz w:val="26"/>
                <w:szCs w:val="26"/>
                <w:lang w:val="vi-VN"/>
              </w:rPr>
              <w:t xml:space="preserve">BIỂU QUYẾT </w:t>
            </w:r>
          </w:p>
          <w:p w:rsidR="00B66F51" w:rsidRPr="00693B9C" w:rsidRDefault="00B66F51" w:rsidP="002B270B">
            <w:pPr>
              <w:spacing w:before="120" w:after="120"/>
              <w:jc w:val="center"/>
              <w:rPr>
                <w:i/>
                <w:spacing w:val="-6"/>
                <w:w w:val="95"/>
                <w:sz w:val="26"/>
                <w:szCs w:val="26"/>
                <w:lang w:val="vi-VN"/>
              </w:rPr>
            </w:pPr>
            <w:r w:rsidRPr="00693B9C">
              <w:rPr>
                <w:i/>
                <w:spacing w:val="-6"/>
                <w:w w:val="95"/>
                <w:sz w:val="26"/>
                <w:szCs w:val="26"/>
                <w:lang w:val="vi-VN"/>
              </w:rPr>
              <w:t>(cổ đông/đại diện cổ đông ký tên vào ô biểu quyết)</w:t>
            </w:r>
          </w:p>
        </w:tc>
      </w:tr>
      <w:tr w:rsidR="00B66F51" w:rsidRPr="005C6CBF" w:rsidTr="002B270B">
        <w:tc>
          <w:tcPr>
            <w:tcW w:w="3227" w:type="dxa"/>
            <w:gridSpan w:val="2"/>
          </w:tcPr>
          <w:p w:rsidR="00B66F51" w:rsidRPr="005C6CBF" w:rsidRDefault="00B66F51" w:rsidP="002B270B">
            <w:pPr>
              <w:spacing w:before="240" w:after="240"/>
              <w:jc w:val="center"/>
              <w:rPr>
                <w:b/>
                <w:spacing w:val="-6"/>
                <w:w w:val="95"/>
                <w:sz w:val="26"/>
                <w:szCs w:val="26"/>
              </w:rPr>
            </w:pPr>
            <w:r w:rsidRPr="005C6CBF">
              <w:rPr>
                <w:b/>
                <w:spacing w:val="-6"/>
                <w:w w:val="95"/>
                <w:sz w:val="26"/>
                <w:szCs w:val="26"/>
              </w:rPr>
              <w:t>Đồng ý</w:t>
            </w:r>
          </w:p>
        </w:tc>
        <w:tc>
          <w:tcPr>
            <w:tcW w:w="2835" w:type="dxa"/>
          </w:tcPr>
          <w:p w:rsidR="00B66F51" w:rsidRPr="005C6CBF" w:rsidRDefault="00B66F51" w:rsidP="002B270B">
            <w:pPr>
              <w:spacing w:before="240" w:after="240"/>
              <w:jc w:val="center"/>
              <w:rPr>
                <w:b/>
                <w:spacing w:val="-6"/>
                <w:w w:val="95"/>
                <w:sz w:val="26"/>
                <w:szCs w:val="26"/>
              </w:rPr>
            </w:pPr>
            <w:r w:rsidRPr="005C6CBF">
              <w:rPr>
                <w:b/>
                <w:spacing w:val="-6"/>
                <w:w w:val="95"/>
                <w:sz w:val="26"/>
                <w:szCs w:val="26"/>
              </w:rPr>
              <w:t>Không đồng ý</w:t>
            </w:r>
          </w:p>
        </w:tc>
        <w:tc>
          <w:tcPr>
            <w:tcW w:w="3118" w:type="dxa"/>
          </w:tcPr>
          <w:p w:rsidR="00B66F51" w:rsidRPr="005C6CBF" w:rsidRDefault="00B66F51" w:rsidP="002B270B">
            <w:pPr>
              <w:spacing w:before="240" w:after="240"/>
              <w:jc w:val="center"/>
              <w:rPr>
                <w:b/>
                <w:spacing w:val="-6"/>
                <w:w w:val="95"/>
                <w:sz w:val="26"/>
                <w:szCs w:val="26"/>
              </w:rPr>
            </w:pPr>
            <w:r w:rsidRPr="005C6CBF">
              <w:rPr>
                <w:b/>
                <w:spacing w:val="-6"/>
                <w:w w:val="95"/>
                <w:sz w:val="26"/>
                <w:szCs w:val="26"/>
              </w:rPr>
              <w:t>Không có ý kiến/Ý kiến khác</w:t>
            </w:r>
          </w:p>
        </w:tc>
      </w:tr>
      <w:tr w:rsidR="00B66F51" w:rsidRPr="005C6CBF" w:rsidTr="002B270B">
        <w:tc>
          <w:tcPr>
            <w:tcW w:w="3227" w:type="dxa"/>
            <w:gridSpan w:val="2"/>
          </w:tcPr>
          <w:p w:rsidR="00B66F51" w:rsidRPr="005C6CBF" w:rsidRDefault="00B66F51" w:rsidP="002B270B">
            <w:pPr>
              <w:spacing w:before="240" w:after="240"/>
              <w:jc w:val="center"/>
              <w:rPr>
                <w:b/>
                <w:spacing w:val="-6"/>
                <w:w w:val="95"/>
                <w:sz w:val="20"/>
                <w:szCs w:val="26"/>
              </w:rPr>
            </w:pPr>
          </w:p>
        </w:tc>
        <w:tc>
          <w:tcPr>
            <w:tcW w:w="2835" w:type="dxa"/>
          </w:tcPr>
          <w:p w:rsidR="00B66F51" w:rsidRPr="005C6CBF" w:rsidRDefault="00B66F51" w:rsidP="002B270B">
            <w:pPr>
              <w:spacing w:before="240" w:after="240"/>
              <w:jc w:val="center"/>
              <w:rPr>
                <w:b/>
                <w:spacing w:val="-6"/>
                <w:w w:val="95"/>
                <w:sz w:val="20"/>
                <w:szCs w:val="26"/>
              </w:rPr>
            </w:pPr>
          </w:p>
        </w:tc>
        <w:tc>
          <w:tcPr>
            <w:tcW w:w="3118" w:type="dxa"/>
          </w:tcPr>
          <w:p w:rsidR="00B66F51" w:rsidRPr="005C6CBF" w:rsidRDefault="00B66F51" w:rsidP="002B270B">
            <w:pPr>
              <w:spacing w:before="240" w:after="240"/>
              <w:jc w:val="center"/>
              <w:rPr>
                <w:b/>
                <w:spacing w:val="-6"/>
                <w:w w:val="95"/>
                <w:sz w:val="20"/>
                <w:szCs w:val="26"/>
              </w:rPr>
            </w:pPr>
          </w:p>
        </w:tc>
      </w:tr>
    </w:tbl>
    <w:p w:rsidR="00B66F51" w:rsidRPr="005C6CBF" w:rsidRDefault="00B66F51" w:rsidP="00693B9C">
      <w:pPr>
        <w:jc w:val="center"/>
        <w:rPr>
          <w:b/>
          <w:spacing w:val="-6"/>
          <w:w w:val="95"/>
          <w:sz w:val="26"/>
          <w:szCs w:val="26"/>
        </w:rPr>
      </w:pPr>
    </w:p>
    <w:p w:rsidR="00B66F51" w:rsidRPr="005C6CBF" w:rsidRDefault="00B66F51" w:rsidP="00A30A41">
      <w:pPr>
        <w:keepNext/>
        <w:spacing w:line="300" w:lineRule="exact"/>
        <w:ind w:left="3600"/>
        <w:jc w:val="center"/>
        <w:rPr>
          <w:i/>
          <w:spacing w:val="-6"/>
          <w:w w:val="95"/>
          <w:sz w:val="26"/>
          <w:szCs w:val="32"/>
        </w:rPr>
      </w:pPr>
      <w:r>
        <w:rPr>
          <w:i/>
          <w:spacing w:val="-6"/>
          <w:w w:val="95"/>
          <w:sz w:val="26"/>
          <w:szCs w:val="32"/>
          <w:lang w:val="vi-VN"/>
        </w:rPr>
        <w:t>N</w:t>
      </w:r>
      <w:r w:rsidRPr="005C6CBF">
        <w:rPr>
          <w:i/>
          <w:spacing w:val="-6"/>
          <w:w w:val="95"/>
          <w:sz w:val="26"/>
          <w:szCs w:val="32"/>
        </w:rPr>
        <w:t xml:space="preserve">gày </w:t>
      </w:r>
      <w:r>
        <w:rPr>
          <w:i/>
          <w:spacing w:val="-6"/>
          <w:w w:val="95"/>
          <w:sz w:val="26"/>
          <w:szCs w:val="32"/>
        </w:rPr>
        <w:t>____</w:t>
      </w:r>
      <w:r>
        <w:rPr>
          <w:i/>
          <w:spacing w:val="-6"/>
          <w:w w:val="95"/>
          <w:sz w:val="26"/>
          <w:szCs w:val="32"/>
          <w:lang w:val="vi-VN"/>
        </w:rPr>
        <w:t>___</w:t>
      </w:r>
      <w:r w:rsidRPr="005C6CBF">
        <w:rPr>
          <w:i/>
          <w:spacing w:val="-6"/>
          <w:w w:val="95"/>
          <w:sz w:val="26"/>
          <w:szCs w:val="32"/>
        </w:rPr>
        <w:t xml:space="preserve"> tháng </w:t>
      </w:r>
      <w:r>
        <w:rPr>
          <w:i/>
          <w:spacing w:val="-6"/>
          <w:w w:val="95"/>
          <w:sz w:val="26"/>
          <w:szCs w:val="32"/>
          <w:lang w:val="vi-VN"/>
        </w:rPr>
        <w:t xml:space="preserve">5 </w:t>
      </w:r>
      <w:r w:rsidRPr="005C6CBF">
        <w:rPr>
          <w:i/>
          <w:spacing w:val="-6"/>
          <w:w w:val="95"/>
          <w:sz w:val="26"/>
          <w:szCs w:val="32"/>
        </w:rPr>
        <w:t>năm 201</w:t>
      </w:r>
      <w:r>
        <w:rPr>
          <w:i/>
          <w:spacing w:val="-6"/>
          <w:w w:val="95"/>
          <w:sz w:val="26"/>
          <w:szCs w:val="32"/>
        </w:rPr>
        <w:t>6</w:t>
      </w:r>
    </w:p>
    <w:p w:rsidR="00B66F51" w:rsidRPr="005C6CBF" w:rsidRDefault="00B66F51" w:rsidP="00A30A41">
      <w:pPr>
        <w:keepNext/>
        <w:spacing w:line="300" w:lineRule="exact"/>
        <w:ind w:left="3600"/>
        <w:jc w:val="center"/>
        <w:rPr>
          <w:b/>
          <w:spacing w:val="-6"/>
          <w:w w:val="95"/>
          <w:sz w:val="26"/>
          <w:szCs w:val="32"/>
        </w:rPr>
      </w:pPr>
      <w:r w:rsidRPr="005C6CBF">
        <w:rPr>
          <w:b/>
          <w:spacing w:val="-6"/>
          <w:w w:val="95"/>
          <w:sz w:val="26"/>
          <w:szCs w:val="32"/>
        </w:rPr>
        <w:t>Cổ đông/đại diện cổ đông ký xác nhận</w:t>
      </w:r>
    </w:p>
    <w:p w:rsidR="00B66F51" w:rsidRPr="00A30A41" w:rsidRDefault="00B66F51" w:rsidP="00A30A41">
      <w:pPr>
        <w:keepNext/>
        <w:spacing w:line="300" w:lineRule="exact"/>
        <w:ind w:left="3600"/>
        <w:jc w:val="center"/>
        <w:rPr>
          <w:i/>
          <w:spacing w:val="-6"/>
          <w:w w:val="95"/>
          <w:sz w:val="22"/>
          <w:szCs w:val="22"/>
        </w:rPr>
      </w:pPr>
      <w:r w:rsidRPr="00A30A41">
        <w:rPr>
          <w:i/>
          <w:spacing w:val="-6"/>
          <w:w w:val="95"/>
          <w:sz w:val="22"/>
          <w:szCs w:val="22"/>
        </w:rPr>
        <w:t>Ký</w:t>
      </w:r>
      <w:r w:rsidRPr="00A30A41">
        <w:rPr>
          <w:i/>
          <w:spacing w:val="-6"/>
          <w:w w:val="95"/>
          <w:sz w:val="22"/>
          <w:szCs w:val="22"/>
          <w:lang w:val="vi-VN"/>
        </w:rPr>
        <w:t xml:space="preserve">, </w:t>
      </w:r>
      <w:r w:rsidRPr="00A30A41">
        <w:rPr>
          <w:i/>
          <w:spacing w:val="-6"/>
          <w:w w:val="95"/>
          <w:sz w:val="22"/>
          <w:szCs w:val="22"/>
        </w:rPr>
        <w:t>ghi rõ họ tên</w:t>
      </w:r>
      <w:r w:rsidRPr="00A30A41">
        <w:rPr>
          <w:i/>
          <w:spacing w:val="-6"/>
          <w:w w:val="95"/>
          <w:sz w:val="22"/>
          <w:szCs w:val="22"/>
          <w:lang w:val="vi-VN"/>
        </w:rPr>
        <w:t xml:space="preserve"> và đóng dấu</w:t>
      </w:r>
      <w:r w:rsidRPr="00A30A41">
        <w:rPr>
          <w:i/>
          <w:spacing w:val="-6"/>
          <w:w w:val="95"/>
          <w:sz w:val="22"/>
          <w:szCs w:val="22"/>
        </w:rPr>
        <w:t xml:space="preserve"> </w:t>
      </w:r>
      <w:r w:rsidRPr="00A30A41">
        <w:rPr>
          <w:i/>
          <w:spacing w:val="-6"/>
          <w:w w:val="95"/>
          <w:sz w:val="22"/>
          <w:szCs w:val="22"/>
          <w:lang w:val="vi-VN"/>
        </w:rPr>
        <w:t xml:space="preserve">(nếu là cổ đông tổ chức) </w:t>
      </w:r>
    </w:p>
    <w:p w:rsidR="00B66F51" w:rsidRPr="005C6CBF" w:rsidRDefault="00B66F51" w:rsidP="00A30A41">
      <w:pPr>
        <w:keepNext/>
        <w:spacing w:line="300" w:lineRule="exact"/>
        <w:ind w:left="3600"/>
        <w:jc w:val="center"/>
        <w:rPr>
          <w:i/>
          <w:spacing w:val="-6"/>
          <w:w w:val="95"/>
          <w:szCs w:val="32"/>
        </w:rPr>
      </w:pPr>
    </w:p>
    <w:p w:rsidR="00B66F51" w:rsidRDefault="00B66F51" w:rsidP="00693B9C">
      <w:pPr>
        <w:keepNext/>
        <w:ind w:left="3600"/>
        <w:jc w:val="center"/>
        <w:rPr>
          <w:i/>
          <w:spacing w:val="-6"/>
          <w:w w:val="95"/>
          <w:szCs w:val="32"/>
          <w:lang w:val="vi-VN"/>
        </w:rPr>
      </w:pPr>
    </w:p>
    <w:p w:rsidR="00B66F51" w:rsidRDefault="00B66F51" w:rsidP="00693B9C">
      <w:pPr>
        <w:keepNext/>
        <w:ind w:left="3600"/>
        <w:jc w:val="center"/>
        <w:rPr>
          <w:i/>
          <w:spacing w:val="-6"/>
          <w:w w:val="95"/>
          <w:szCs w:val="32"/>
          <w:lang w:val="vi-VN"/>
        </w:rPr>
      </w:pPr>
    </w:p>
    <w:p w:rsidR="00B66F51" w:rsidRDefault="00B66F51" w:rsidP="00693B9C">
      <w:pPr>
        <w:keepNext/>
        <w:ind w:left="3600"/>
        <w:jc w:val="center"/>
        <w:rPr>
          <w:i/>
          <w:spacing w:val="-6"/>
          <w:w w:val="95"/>
          <w:szCs w:val="32"/>
          <w:lang w:val="vi-VN"/>
        </w:rPr>
      </w:pPr>
    </w:p>
    <w:p w:rsidR="00B66F51" w:rsidRDefault="00B66F51" w:rsidP="00693B9C">
      <w:pPr>
        <w:keepNext/>
        <w:ind w:left="3600"/>
        <w:jc w:val="center"/>
        <w:rPr>
          <w:i/>
          <w:spacing w:val="-6"/>
          <w:w w:val="95"/>
          <w:szCs w:val="32"/>
          <w:lang w:val="vi-VN"/>
        </w:rPr>
      </w:pPr>
    </w:p>
    <w:p w:rsidR="00B66F51" w:rsidRDefault="00B66F51" w:rsidP="00693B9C">
      <w:pPr>
        <w:keepNext/>
        <w:ind w:left="3600"/>
        <w:jc w:val="center"/>
        <w:rPr>
          <w:i/>
          <w:spacing w:val="-6"/>
          <w:w w:val="95"/>
          <w:szCs w:val="32"/>
          <w:lang w:val="vi-VN"/>
        </w:rPr>
        <w:sectPr w:rsidR="00B66F51" w:rsidSect="00B66F51">
          <w:footerReference w:type="default" r:id="rId8"/>
          <w:pgSz w:w="11907" w:h="16840" w:code="9"/>
          <w:pgMar w:top="851" w:right="1134" w:bottom="851" w:left="1701" w:header="720" w:footer="720" w:gutter="0"/>
          <w:pgNumType w:start="1"/>
          <w:cols w:space="720"/>
          <w:docGrid w:linePitch="362"/>
        </w:sectPr>
      </w:pPr>
      <w:r>
        <w:rPr>
          <w:i/>
          <w:spacing w:val="-6"/>
          <w:w w:val="95"/>
          <w:szCs w:val="32"/>
          <w:lang w:val="vi-VN"/>
        </w:rPr>
        <w:t>.........................................................</w:t>
      </w:r>
    </w:p>
    <w:p w:rsidR="00B66F51" w:rsidRDefault="00B66F51" w:rsidP="00693B9C">
      <w:pPr>
        <w:keepNext/>
        <w:ind w:left="3600"/>
        <w:jc w:val="center"/>
        <w:rPr>
          <w:i/>
          <w:spacing w:val="-6"/>
          <w:w w:val="95"/>
          <w:szCs w:val="32"/>
          <w:lang w:val="vi-VN"/>
        </w:rPr>
      </w:pPr>
    </w:p>
    <w:sectPr w:rsidR="00B66F51" w:rsidSect="00B66F51">
      <w:footerReference w:type="default" r:id="rId9"/>
      <w:type w:val="continuous"/>
      <w:pgSz w:w="11907" w:h="16840" w:code="9"/>
      <w:pgMar w:top="851" w:right="1134" w:bottom="851" w:left="1701" w:header="720" w:footer="720" w:gutter="0"/>
      <w:cols w:space="720"/>
      <w:docGrid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61E" w:rsidRDefault="00FF761E" w:rsidP="00693B9C">
      <w:r>
        <w:separator/>
      </w:r>
    </w:p>
  </w:endnote>
  <w:endnote w:type="continuationSeparator" w:id="1">
    <w:p w:rsidR="00FF761E" w:rsidRDefault="00FF761E" w:rsidP="0069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51" w:rsidRPr="004B5AAA" w:rsidRDefault="00B66F51" w:rsidP="00A30A41">
    <w:pPr>
      <w:pStyle w:val="EndnoteText"/>
      <w:jc w:val="both"/>
      <w:rPr>
        <w:i/>
        <w:lang w:val="vi-VN"/>
      </w:rPr>
    </w:pPr>
    <w:r>
      <w:rPr>
        <w:i/>
        <w:spacing w:val="-6"/>
        <w:w w:val="95"/>
        <w:vertAlign w:val="superscript"/>
        <w:lang w:val="vi-VN"/>
      </w:rPr>
      <w:t xml:space="preserve">( 1) </w:t>
    </w:r>
    <w:r w:rsidRPr="004B5AAA">
      <w:rPr>
        <w:i/>
        <w:spacing w:val="-6"/>
        <w:w w:val="95"/>
        <w:lang w:val="vi-VN"/>
      </w:rPr>
      <w:t>Cổ đông sở hữu cổ phiếu BKC theo danh sách cổ đông do Trung tâm lưu ký chứng khoáng Việt Nam chốt ngày 10/3/2016</w:t>
    </w:r>
  </w:p>
  <w:p w:rsidR="00B66F51" w:rsidRPr="00A30A41" w:rsidRDefault="00B66F51" w:rsidP="00A10AD4">
    <w:pPr>
      <w:pStyle w:val="EndnoteText"/>
      <w:rPr>
        <w:lang w:val="vi-VN"/>
      </w:rPr>
    </w:pPr>
    <w:r>
      <w:rPr>
        <w:i/>
        <w:vertAlign w:val="superscript"/>
        <w:lang w:val="vi-VN"/>
      </w:rPr>
      <w:t>(2)</w:t>
    </w:r>
    <w:r>
      <w:rPr>
        <w:i/>
        <w:lang w:val="vi-VN"/>
      </w:rPr>
      <w:t xml:space="preserve"> </w:t>
    </w:r>
    <w:r w:rsidRPr="004B5AAA">
      <w:rPr>
        <w:i/>
        <w:spacing w:val="-6"/>
        <w:w w:val="95"/>
        <w:lang w:val="vi-VN"/>
      </w:rPr>
      <w:t>01 cổ phần phổ thông tương đương với 01 quyền biểu quyết; Tổng số lượng cổ phần sở hữu bẳng tổng số lượng quyền biểu quyết.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A41" w:rsidRPr="004B5AAA" w:rsidRDefault="00A10AD4" w:rsidP="00A30A41">
    <w:pPr>
      <w:pStyle w:val="EndnoteText"/>
      <w:jc w:val="both"/>
      <w:rPr>
        <w:i/>
        <w:lang w:val="vi-VN"/>
      </w:rPr>
    </w:pPr>
    <w:r>
      <w:rPr>
        <w:i/>
        <w:spacing w:val="-6"/>
        <w:w w:val="95"/>
        <w:vertAlign w:val="superscript"/>
        <w:lang w:val="vi-VN"/>
      </w:rPr>
      <w:t xml:space="preserve">( 1) </w:t>
    </w:r>
    <w:r w:rsidR="00A30A41" w:rsidRPr="004B5AAA">
      <w:rPr>
        <w:i/>
        <w:spacing w:val="-6"/>
        <w:w w:val="95"/>
        <w:lang w:val="vi-VN"/>
      </w:rPr>
      <w:t>Cổ đông sở hữu cổ phiếu BKC theo danh sách cổ đông do Trung tâm lưu ký chứng khoáng Việt Nam chốt ngày 10/3/2016</w:t>
    </w:r>
  </w:p>
  <w:p w:rsidR="00A30A41" w:rsidRPr="00A30A41" w:rsidRDefault="00A10AD4" w:rsidP="00A10AD4">
    <w:pPr>
      <w:pStyle w:val="EndnoteText"/>
      <w:rPr>
        <w:lang w:val="vi-VN"/>
      </w:rPr>
    </w:pPr>
    <w:r>
      <w:rPr>
        <w:i/>
        <w:vertAlign w:val="superscript"/>
        <w:lang w:val="vi-VN"/>
      </w:rPr>
      <w:t>(2)</w:t>
    </w:r>
    <w:r>
      <w:rPr>
        <w:i/>
        <w:lang w:val="vi-VN"/>
      </w:rPr>
      <w:t xml:space="preserve"> </w:t>
    </w:r>
    <w:r w:rsidR="00A30A41" w:rsidRPr="004B5AAA">
      <w:rPr>
        <w:i/>
        <w:spacing w:val="-6"/>
        <w:w w:val="95"/>
        <w:lang w:val="vi-VN"/>
      </w:rPr>
      <w:t>01 cổ phần phổ thông tương đương với 01 quyền biểu quyết; Tổng số lượng cổ phần sở hữu bẳng tổng số lượng quyền biểu quyết.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61E" w:rsidRDefault="00FF761E" w:rsidP="00693B9C">
      <w:r>
        <w:separator/>
      </w:r>
    </w:p>
  </w:footnote>
  <w:footnote w:type="continuationSeparator" w:id="1">
    <w:p w:rsidR="00FF761E" w:rsidRDefault="00FF761E" w:rsidP="00693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B9C"/>
    <w:rsid w:val="000D7047"/>
    <w:rsid w:val="00130FB7"/>
    <w:rsid w:val="00141FF8"/>
    <w:rsid w:val="001857A1"/>
    <w:rsid w:val="002533AC"/>
    <w:rsid w:val="00425930"/>
    <w:rsid w:val="004840E4"/>
    <w:rsid w:val="005B5BE3"/>
    <w:rsid w:val="00693B9C"/>
    <w:rsid w:val="006C10AD"/>
    <w:rsid w:val="00A10AD4"/>
    <w:rsid w:val="00A30A41"/>
    <w:rsid w:val="00B66F51"/>
    <w:rsid w:val="00C26E79"/>
    <w:rsid w:val="00C431DA"/>
    <w:rsid w:val="00C75265"/>
    <w:rsid w:val="00E24AFC"/>
    <w:rsid w:val="00F62032"/>
    <w:rsid w:val="00FD1D5A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-6"/>
        <w:w w:val="95"/>
        <w:sz w:val="28"/>
        <w:szCs w:val="22"/>
        <w:lang w:val="en-US" w:eastAsia="en-US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9C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pacing w:val="0"/>
      <w:w w:val="1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B9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93B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3B9C"/>
    <w:rPr>
      <w:rFonts w:eastAsia="Times New Roman" w:cs="Times New Roman"/>
      <w:spacing w:val="0"/>
      <w:w w:val="1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93B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9C"/>
    <w:rPr>
      <w:rFonts w:ascii="Tahoma" w:eastAsia="Times New Roman" w:hAnsi="Tahoma" w:cs="Tahoma"/>
      <w:spacing w:val="0"/>
      <w:w w:val="1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A41"/>
    <w:rPr>
      <w:rFonts w:eastAsia="Times New Roman" w:cs="Times New Roman"/>
      <w:spacing w:val="0"/>
      <w:w w:val="1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A41"/>
    <w:rPr>
      <w:rFonts w:eastAsia="Times New Roman" w:cs="Times New Roman"/>
      <w:spacing w:val="0"/>
      <w:w w:val="1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ackan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>BKC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Nguyễn Văn Vũ</dc:creator>
  <cp:keywords/>
  <dc:description/>
  <cp:lastModifiedBy>Le Thanh Tuan</cp:lastModifiedBy>
  <cp:revision>2</cp:revision>
  <cp:lastPrinted>2016-05-13T09:44:00Z</cp:lastPrinted>
  <dcterms:created xsi:type="dcterms:W3CDTF">2016-05-13T09:44:00Z</dcterms:created>
  <dcterms:modified xsi:type="dcterms:W3CDTF">2016-05-13T09:44:00Z</dcterms:modified>
</cp:coreProperties>
</file>